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587B3" w14:textId="6592BF76" w:rsidR="00975B61" w:rsidRDefault="00452826">
      <w:pPr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附件</w:t>
      </w:r>
      <w:r w:rsidR="00C763E9">
        <w:rPr>
          <w:rFonts w:eastAsia="黑体"/>
          <w:bCs/>
          <w:sz w:val="32"/>
          <w:szCs w:val="32"/>
        </w:rPr>
        <w:t>7</w:t>
      </w:r>
    </w:p>
    <w:p w14:paraId="5C1394E0" w14:textId="77777777" w:rsidR="00975B61" w:rsidRDefault="00452826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商业或项目计划书提纲</w:t>
      </w:r>
    </w:p>
    <w:p w14:paraId="76432DB6" w14:textId="77777777" w:rsidR="00975B61" w:rsidRDefault="0045282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sz w:val="28"/>
          <w:szCs w:val="28"/>
        </w:rPr>
      </w:pPr>
      <w:r>
        <w:rPr>
          <w:rFonts w:ascii="方正小标宋简体" w:eastAsia="方正小标宋简体" w:hAnsi="华文中宋" w:hint="eastAsia"/>
          <w:sz w:val="28"/>
          <w:szCs w:val="28"/>
        </w:rPr>
        <w:t>（仅供参考）</w:t>
      </w:r>
    </w:p>
    <w:p w14:paraId="0A3DA53E" w14:textId="77777777" w:rsidR="00975B61" w:rsidRDefault="00452826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执行总结（此章节是后续各章节的总结和提炼）</w:t>
      </w:r>
    </w:p>
    <w:p w14:paraId="79F8F464" w14:textId="77777777" w:rsidR="00975B61" w:rsidRDefault="00452826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项目或企业背景</w:t>
      </w:r>
    </w:p>
    <w:p w14:paraId="5EC49B5C" w14:textId="77777777" w:rsidR="00975B61" w:rsidRDefault="00452826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项目或企业规划</w:t>
      </w:r>
    </w:p>
    <w:p w14:paraId="3788FC27" w14:textId="77777777" w:rsidR="00975B61" w:rsidRDefault="00452826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市场分析</w:t>
      </w:r>
    </w:p>
    <w:p w14:paraId="1D3E34F1" w14:textId="77777777" w:rsidR="00975B61" w:rsidRDefault="00452826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行业竞争分析</w:t>
      </w:r>
    </w:p>
    <w:p w14:paraId="7681D40B" w14:textId="77777777" w:rsidR="00975B61" w:rsidRDefault="00452826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组织与人事分析</w:t>
      </w:r>
    </w:p>
    <w:p w14:paraId="6DB0A9AC" w14:textId="77777777" w:rsidR="00975B61" w:rsidRDefault="00452826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财务分析</w:t>
      </w:r>
      <w:bookmarkStart w:id="0" w:name="_GoBack"/>
      <w:bookmarkEnd w:id="0"/>
    </w:p>
    <w:p w14:paraId="2D6A191B" w14:textId="77777777" w:rsidR="00975B61" w:rsidRDefault="00452826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风险分析</w:t>
      </w:r>
    </w:p>
    <w:p w14:paraId="5A51F0C1" w14:textId="77777777" w:rsidR="00975B61" w:rsidRDefault="00452826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项目或公司简介</w:t>
      </w:r>
    </w:p>
    <w:p w14:paraId="148E150D" w14:textId="77777777" w:rsidR="00975B61" w:rsidRDefault="00452826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项目或公司概述</w:t>
      </w:r>
    </w:p>
    <w:p w14:paraId="29CA4DA5" w14:textId="77777777" w:rsidR="00975B61" w:rsidRDefault="00452826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项目或公司服务及业务简介</w:t>
      </w:r>
    </w:p>
    <w:p w14:paraId="51117614" w14:textId="77777777" w:rsidR="00975B61" w:rsidRDefault="00452826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发展规划</w:t>
      </w:r>
    </w:p>
    <w:p w14:paraId="25EBAD84" w14:textId="77777777" w:rsidR="00975B61" w:rsidRDefault="00452826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市场与竞争分析</w:t>
      </w:r>
    </w:p>
    <w:p w14:paraId="5D6C6908" w14:textId="77777777" w:rsidR="00975B61" w:rsidRDefault="00452826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市场现状</w:t>
      </w:r>
    </w:p>
    <w:p w14:paraId="23064E12" w14:textId="77777777" w:rsidR="00975B61" w:rsidRDefault="00452826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市场前景</w:t>
      </w:r>
    </w:p>
    <w:p w14:paraId="43EDCD2C" w14:textId="77777777" w:rsidR="00975B61" w:rsidRDefault="00452826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目标市场</w:t>
      </w:r>
    </w:p>
    <w:p w14:paraId="14E4F983" w14:textId="77777777" w:rsidR="00975B61" w:rsidRDefault="00452826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市场营销策略或商业模式阐述</w:t>
      </w:r>
    </w:p>
    <w:p w14:paraId="2F44D8FA" w14:textId="77777777" w:rsidR="00975B61" w:rsidRDefault="00452826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竞争分析</w:t>
      </w:r>
    </w:p>
    <w:p w14:paraId="7F44C61C" w14:textId="77777777" w:rsidR="00975B61" w:rsidRDefault="00452826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运营分析</w:t>
      </w:r>
    </w:p>
    <w:p w14:paraId="0C711178" w14:textId="77777777" w:rsidR="00975B61" w:rsidRDefault="00452826">
      <w:pPr>
        <w:tabs>
          <w:tab w:val="left" w:pos="1260"/>
          <w:tab w:val="left" w:pos="1440"/>
        </w:tabs>
        <w:adjustRightInd w:val="0"/>
        <w:snapToGrid w:val="0"/>
        <w:spacing w:line="56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4.1  生产组织</w:t>
      </w:r>
    </w:p>
    <w:p w14:paraId="68B7CE48" w14:textId="77777777" w:rsidR="00975B61" w:rsidRDefault="00452826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4.2  质量控制</w:t>
      </w:r>
    </w:p>
    <w:p w14:paraId="6E718801" w14:textId="77777777" w:rsidR="00975B61" w:rsidRDefault="00452826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4.3  组织管理</w:t>
      </w:r>
    </w:p>
    <w:p w14:paraId="147B8521" w14:textId="77777777" w:rsidR="00975B61" w:rsidRDefault="00452826">
      <w:pPr>
        <w:tabs>
          <w:tab w:val="left" w:pos="1260"/>
        </w:tabs>
        <w:adjustRightInd w:val="0"/>
        <w:snapToGrid w:val="0"/>
        <w:spacing w:line="56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4.4  人事管理</w:t>
      </w:r>
    </w:p>
    <w:p w14:paraId="61AEF2B7" w14:textId="77777777" w:rsidR="00975B61" w:rsidRDefault="00452826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财务分析</w:t>
      </w:r>
    </w:p>
    <w:p w14:paraId="0FA24B5F" w14:textId="77777777" w:rsidR="00975B61" w:rsidRDefault="00452826">
      <w:pPr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5.1  投融资分析</w:t>
      </w:r>
    </w:p>
    <w:p w14:paraId="60323CC6" w14:textId="77777777" w:rsidR="00975B61" w:rsidRDefault="00452826">
      <w:pPr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5.2  财务预算</w:t>
      </w:r>
    </w:p>
    <w:p w14:paraId="025259CA" w14:textId="77777777" w:rsidR="00975B61" w:rsidRDefault="00452826">
      <w:pPr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5.3  财务分析</w:t>
      </w:r>
    </w:p>
    <w:p w14:paraId="2C4B5667" w14:textId="77777777" w:rsidR="00975B61" w:rsidRDefault="00452826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风险分析</w:t>
      </w:r>
    </w:p>
    <w:p w14:paraId="613E73DA" w14:textId="77777777" w:rsidR="00975B61" w:rsidRDefault="00452826">
      <w:pPr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6.1  风险识别</w:t>
      </w:r>
    </w:p>
    <w:p w14:paraId="33EF5926" w14:textId="77777777" w:rsidR="00975B61" w:rsidRDefault="00452826">
      <w:pPr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6.2  风险防范及措施</w:t>
      </w:r>
    </w:p>
    <w:p w14:paraId="003BD050" w14:textId="77777777" w:rsidR="00975B61" w:rsidRDefault="00452826">
      <w:pPr>
        <w:tabs>
          <w:tab w:val="left" w:pos="1440"/>
        </w:tabs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6.3  风险资本退出</w:t>
      </w:r>
    </w:p>
    <w:p w14:paraId="11B347CF" w14:textId="77777777" w:rsidR="00975B61" w:rsidRDefault="00452826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团队介绍</w:t>
      </w:r>
    </w:p>
    <w:p w14:paraId="25D69343" w14:textId="77777777" w:rsidR="00975B61" w:rsidRDefault="00452826">
      <w:p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附录：各类附件证明材料</w:t>
      </w:r>
    </w:p>
    <w:p w14:paraId="33DC48FD" w14:textId="77777777" w:rsidR="00975B61" w:rsidRDefault="00975B61">
      <w:pPr>
        <w:spacing w:line="560" w:lineRule="exact"/>
        <w:rPr>
          <w:rFonts w:eastAsia="仿宋_GB2312"/>
          <w:sz w:val="32"/>
          <w:szCs w:val="32"/>
        </w:rPr>
      </w:pPr>
    </w:p>
    <w:p w14:paraId="24E8E130" w14:textId="77777777" w:rsidR="00975B61" w:rsidRDefault="00975B61">
      <w:pPr>
        <w:spacing w:line="560" w:lineRule="exact"/>
        <w:rPr>
          <w:rFonts w:eastAsia="仿宋_GB2312"/>
          <w:sz w:val="32"/>
          <w:szCs w:val="32"/>
        </w:rPr>
      </w:pPr>
    </w:p>
    <w:p w14:paraId="1513A8A9" w14:textId="77777777" w:rsidR="00975B61" w:rsidRDefault="00975B61">
      <w:pPr>
        <w:spacing w:line="560" w:lineRule="exact"/>
        <w:rPr>
          <w:rFonts w:eastAsia="仿宋_GB2312"/>
          <w:sz w:val="32"/>
          <w:szCs w:val="32"/>
        </w:rPr>
      </w:pPr>
    </w:p>
    <w:p w14:paraId="2E3A140B" w14:textId="77777777" w:rsidR="00975B61" w:rsidRDefault="00975B61">
      <w:pPr>
        <w:spacing w:line="560" w:lineRule="exact"/>
        <w:rPr>
          <w:rFonts w:eastAsia="仿宋_GB2312"/>
          <w:sz w:val="32"/>
          <w:szCs w:val="32"/>
        </w:rPr>
      </w:pPr>
    </w:p>
    <w:p w14:paraId="051FA9C4" w14:textId="77777777" w:rsidR="00975B61" w:rsidRDefault="00975B61">
      <w:pPr>
        <w:spacing w:line="560" w:lineRule="exact"/>
        <w:rPr>
          <w:rFonts w:eastAsia="仿宋_GB2312"/>
          <w:sz w:val="32"/>
          <w:szCs w:val="32"/>
        </w:rPr>
      </w:pPr>
    </w:p>
    <w:p w14:paraId="2AC0676C" w14:textId="77777777" w:rsidR="00975B61" w:rsidRDefault="00975B61">
      <w:pPr>
        <w:spacing w:line="560" w:lineRule="exact"/>
        <w:rPr>
          <w:rFonts w:eastAsia="仿宋_GB2312"/>
          <w:sz w:val="32"/>
          <w:szCs w:val="32"/>
        </w:rPr>
      </w:pPr>
    </w:p>
    <w:p w14:paraId="324C5BF3" w14:textId="77777777" w:rsidR="00975B61" w:rsidRDefault="00975B61">
      <w:pPr>
        <w:spacing w:line="560" w:lineRule="exact"/>
        <w:rPr>
          <w:rFonts w:eastAsia="仿宋_GB2312"/>
          <w:sz w:val="32"/>
          <w:szCs w:val="32"/>
        </w:rPr>
      </w:pPr>
    </w:p>
    <w:p w14:paraId="36703838" w14:textId="77777777" w:rsidR="00975B61" w:rsidRDefault="00975B61">
      <w:pPr>
        <w:spacing w:line="560" w:lineRule="exact"/>
        <w:rPr>
          <w:rFonts w:eastAsia="仿宋_GB2312"/>
          <w:sz w:val="32"/>
          <w:szCs w:val="32"/>
        </w:rPr>
      </w:pPr>
    </w:p>
    <w:p w14:paraId="0A298600" w14:textId="77777777" w:rsidR="00975B61" w:rsidRDefault="00975B61"/>
    <w:sectPr w:rsidR="00975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1018D"/>
    <w:multiLevelType w:val="multilevel"/>
    <w:tmpl w:val="15A1018D"/>
    <w:lvl w:ilvl="0">
      <w:start w:val="3"/>
      <w:numFmt w:val="decimal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15"/>
        </w:tabs>
        <w:ind w:left="121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695"/>
        </w:tabs>
        <w:ind w:left="169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1" w15:restartNumberingAfterBreak="0">
    <w:nsid w:val="1DA91A7A"/>
    <w:multiLevelType w:val="multilevel"/>
    <w:tmpl w:val="1DA91A7A"/>
    <w:lvl w:ilvl="0">
      <w:start w:val="1"/>
      <w:numFmt w:val="japaneseCounting"/>
      <w:lvlText w:val="第%1章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56623669"/>
    <w:multiLevelType w:val="multilevel"/>
    <w:tmpl w:val="56623669"/>
    <w:lvl w:ilvl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3" w15:restartNumberingAfterBreak="0">
    <w:nsid w:val="76EE5D6A"/>
    <w:multiLevelType w:val="multilevel"/>
    <w:tmpl w:val="76EE5D6A"/>
    <w:lvl w:ilvl="0">
      <w:start w:val="2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C2"/>
    <w:rsid w:val="000147C2"/>
    <w:rsid w:val="00142413"/>
    <w:rsid w:val="0018170E"/>
    <w:rsid w:val="00182E0A"/>
    <w:rsid w:val="00253B0B"/>
    <w:rsid w:val="0034652B"/>
    <w:rsid w:val="00452826"/>
    <w:rsid w:val="005F3F1B"/>
    <w:rsid w:val="008A6037"/>
    <w:rsid w:val="00975B61"/>
    <w:rsid w:val="00B33559"/>
    <w:rsid w:val="00BD1CDA"/>
    <w:rsid w:val="00C763E9"/>
    <w:rsid w:val="00DD4448"/>
    <w:rsid w:val="00E3742C"/>
    <w:rsid w:val="01C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36CC"/>
  <w15:docId w15:val="{B6EEA8E5-A2D1-4AE7-B919-73D38FCB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缪小青</dc:creator>
  <cp:lastModifiedBy>创新创业</cp:lastModifiedBy>
  <cp:revision>3</cp:revision>
  <dcterms:created xsi:type="dcterms:W3CDTF">2025-04-24T10:20:00Z</dcterms:created>
  <dcterms:modified xsi:type="dcterms:W3CDTF">2025-04-24T10:20:00Z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